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F" w:rsidRPr="00A32B5F" w:rsidRDefault="00A32B5F" w:rsidP="00A32B5F">
      <w:pPr>
        <w:pStyle w:val="Titolo"/>
      </w:pPr>
      <w:r w:rsidRPr="00A32B5F">
        <w:t>DOTT. GIUSEPPE TOMASELLO</w:t>
      </w:r>
    </w:p>
    <w:p w:rsidR="00A32B5F" w:rsidRPr="00A32B5F" w:rsidRDefault="00A32B5F" w:rsidP="00A32B5F">
      <w:pPr>
        <w:pStyle w:val="Titolo"/>
      </w:pPr>
      <w:r w:rsidRPr="00A32B5F">
        <w:t>OIV  UNIONE DEI COMUNI DELLE VALLI JONICHE DEI PELORITANI</w:t>
      </w:r>
    </w:p>
    <w:p w:rsidR="00A32B5F" w:rsidRPr="00A32B5F" w:rsidRDefault="00A32B5F" w:rsidP="00A32B5F">
      <w:pPr>
        <w:pStyle w:val="Titolo"/>
      </w:pPr>
      <w:r w:rsidRPr="00A32B5F">
        <w:t>COMUNE DI FORZA D’AGRO’ (ME)</w:t>
      </w:r>
    </w:p>
    <w:p w:rsidR="00A32B5F" w:rsidRDefault="00A32B5F" w:rsidP="00A32B5F">
      <w:pPr>
        <w:pStyle w:val="Titolo"/>
      </w:pPr>
      <w:r w:rsidRPr="009C6FAC">
        <w:t>Scheda di sintesi sulla rilevazione degli OIV o strutture equivalenti</w:t>
      </w:r>
    </w:p>
    <w:p w:rsidR="00A32B5F" w:rsidRPr="00A32B5F" w:rsidRDefault="00A32B5F" w:rsidP="00A32B5F"/>
    <w:p w:rsidR="00C27B23" w:rsidRPr="009C6FAC" w:rsidRDefault="00C27B23" w:rsidP="000843A5">
      <w:pPr>
        <w:pStyle w:val="Paragrafoelenco"/>
        <w:ind w:left="0" w:firstLine="0"/>
        <w:jc w:val="center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7F0A48">
        <w:rPr>
          <w:rFonts w:ascii="Garamond" w:hAnsi="Garamond"/>
          <w:b/>
          <w:i/>
        </w:rPr>
        <w:t xml:space="preserve">   11/04</w:t>
      </w:r>
      <w:r w:rsidR="00142083">
        <w:rPr>
          <w:rFonts w:ascii="Garamond" w:hAnsi="Garamond"/>
          <w:b/>
          <w:i/>
        </w:rPr>
        <w:t>/2017</w:t>
      </w:r>
    </w:p>
    <w:p w:rsidR="00142083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</w:t>
      </w:r>
      <w:r w:rsidR="00142083">
        <w:rPr>
          <w:rFonts w:ascii="Garamond" w:hAnsi="Garamond"/>
          <w:b/>
          <w:i/>
        </w:rPr>
        <w:t>: non applicabile all’Ente.</w:t>
      </w:r>
    </w:p>
    <w:p w:rsidR="00142083" w:rsidRDefault="00142083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142083" w:rsidRDefault="0048249A" w:rsidP="00142083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142083" w:rsidRDefault="00142083" w:rsidP="00142083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142083" w:rsidRPr="00142083" w:rsidRDefault="00142083" w:rsidP="00142083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142083">
        <w:rPr>
          <w:rFonts w:ascii="Garamond" w:hAnsi="Garamond"/>
        </w:rPr>
        <w:t>La procedura adottata per l’effettuazione delle verifiche e la successiva attestazione è stata la seguente:</w:t>
      </w:r>
    </w:p>
    <w:p w:rsidR="00142083" w:rsidRDefault="00142083" w:rsidP="00142083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Effettuazione colloqui con i responsabili della pubblicazione dei dati;</w:t>
      </w:r>
    </w:p>
    <w:p w:rsidR="00142083" w:rsidRDefault="00142083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Effettuazione delle verifiche di conformità </w:t>
      </w:r>
      <w:r w:rsidR="00E44746">
        <w:rPr>
          <w:rFonts w:ascii="Garamond" w:hAnsi="Garamond"/>
          <w:color w:val="auto"/>
        </w:rPr>
        <w:t>con</w:t>
      </w:r>
      <w:r>
        <w:rPr>
          <w:rFonts w:ascii="Garamond" w:hAnsi="Garamond"/>
          <w:color w:val="auto"/>
        </w:rPr>
        <w:t xml:space="preserve"> quanto pubblicato sul sito istituzionale dell’ente, mediante consultazione diretta dello stesso;</w:t>
      </w:r>
    </w:p>
    <w:p w:rsidR="00142083" w:rsidRPr="008322B3" w:rsidRDefault="00142083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Rilascio attestazione.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0843A5" w:rsidRDefault="0014208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 dati pubblicati in parte risultano in “formato chiuso” </w:t>
      </w:r>
      <w:r w:rsidR="000843A5">
        <w:rPr>
          <w:rFonts w:ascii="Garamond" w:hAnsi="Garamond"/>
        </w:rPr>
        <w:t xml:space="preserve">sotto forma di file pdf scannerizzati e quindi non elaborabili.  </w:t>
      </w:r>
      <w:r w:rsidR="007F0A48">
        <w:rPr>
          <w:rFonts w:ascii="Garamond" w:hAnsi="Garamond"/>
        </w:rPr>
        <w:t xml:space="preserve">Alcuni dati inoltre risultano essere pubblicati successivamente alla data del 31/03/2017. </w:t>
      </w:r>
      <w:r w:rsidR="000843A5">
        <w:rPr>
          <w:rFonts w:ascii="Garamond" w:hAnsi="Garamond"/>
        </w:rPr>
        <w:t xml:space="preserve">Per </w:t>
      </w:r>
      <w:r w:rsidR="007F0A48">
        <w:rPr>
          <w:rFonts w:ascii="Garamond" w:hAnsi="Garamond"/>
        </w:rPr>
        <w:t>altri</w:t>
      </w:r>
      <w:r w:rsidR="000843A5">
        <w:rPr>
          <w:rFonts w:ascii="Garamond" w:hAnsi="Garamond"/>
        </w:rPr>
        <w:t xml:space="preserve"> dati infine, non è stata riscontrata alcuna pubblicazione.</w:t>
      </w:r>
    </w:p>
    <w:p w:rsidR="000843A5" w:rsidRPr="007F0A48" w:rsidRDefault="007E3E55" w:rsidP="00A32B5F">
      <w:pPr>
        <w:tabs>
          <w:tab w:val="left" w:pos="6720"/>
        </w:tabs>
        <w:spacing w:line="360" w:lineRule="auto"/>
        <w:rPr>
          <w:rFonts w:ascii="Garamond" w:hAnsi="Garamond"/>
          <w:b/>
        </w:rPr>
      </w:pPr>
      <w:r w:rsidRPr="007E3E55">
        <w:rPr>
          <w:noProof/>
        </w:rPr>
        <w:pict>
          <v:shape id="Freeform 2" o:spid="_x0000_s1026" style="position:absolute;left:0;text-align:left;margin-left:335.3pt;margin-top:18.15pt;width:90.55pt;height:36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811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" path="m435,437v20,-65,53,-127,60,-195c509,113,331,59,255,2,190,7,123,,60,17,12,30,,152,,152,25,301,84,362,210,437v28,83,73,89,150,120c439,525,486,494,510,407v11,-40,30,-120,30,-120c545,337,529,394,555,437v14,23,29,-48,30,-75c594,197,532,91,600,227v18,127,43,366,120,465c734,710,760,712,780,722,899,682,864,502,870,407,855,332,819,258,825,182,829,126,860,72,900,32v15,-15,10,40,15,60c937,172,964,288,1050,317v119,119,103,72,330,30c1395,312,1413,278,1425,242v8,-24,-8,-65,15,-75c1469,155,1500,187,1530,197v40,99,52,88,135,150c1670,372,1667,400,1680,422v9,16,32,17,45,30c1748,475,1765,502,1785,527v5,15,26,56,15,45c1779,551,1755,497,1755,497e" filled="f">
            <v:path arrowok="t" o:connecttype="custom" o:connectlocs="276225,277495;314325,153670;161925,1270;38100,10795;0,96520;133350,277495;228600,353695;323850,258445;342900,182245;352425,277495;371475,229870;381000,144145;457200,439420;495300,458470;552450,258445;523875,115570;571500,20320;581025,58420;666750,201295;876300,220345;904875,153670;914400,106045;971550,125095;1057275,220345;1066800,267970;1095375,287020;1133475,334645;1143000,363220;1114425,315595" o:connectangles="0,0,0,0,0,0,0,0,0,0,0,0,0,0,0,0,0,0,0,0,0,0,0,0,0,0,0,0,0"/>
          </v:shape>
        </w:pict>
      </w:r>
      <w:r w:rsidR="000843A5" w:rsidRPr="007F0A48">
        <w:rPr>
          <w:rFonts w:ascii="Garamond" w:hAnsi="Garamond"/>
          <w:b/>
        </w:rPr>
        <w:t>Forza D’Agrò li 11/04/2017</w:t>
      </w:r>
      <w:r w:rsidR="00A32B5F">
        <w:rPr>
          <w:rFonts w:ascii="Garamond" w:hAnsi="Garamond"/>
          <w:b/>
        </w:rPr>
        <w:tab/>
        <w:t>Firma dell’OIV</w:t>
      </w:r>
    </w:p>
    <w:p w:rsidR="00C27B23" w:rsidRPr="007F0A48" w:rsidRDefault="000843A5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32B5F">
        <w:rPr>
          <w:rFonts w:ascii="Garamond" w:hAnsi="Garamond"/>
        </w:rPr>
        <w:t>(</w:t>
      </w:r>
      <w:r w:rsidRPr="007F0A48">
        <w:rPr>
          <w:rFonts w:ascii="Garamond" w:hAnsi="Garamond"/>
          <w:b/>
        </w:rPr>
        <w:t>Giuseppe To</w:t>
      </w:r>
      <w:bookmarkStart w:id="0" w:name="_GoBack"/>
      <w:bookmarkEnd w:id="0"/>
      <w:r w:rsidRPr="007F0A48">
        <w:rPr>
          <w:rFonts w:ascii="Garamond" w:hAnsi="Garamond"/>
          <w:b/>
        </w:rPr>
        <w:t>masello</w:t>
      </w:r>
      <w:r w:rsidR="00A32B5F">
        <w:rPr>
          <w:rFonts w:ascii="Garamond" w:hAnsi="Garamond"/>
          <w:b/>
        </w:rPr>
        <w:t>)</w:t>
      </w:r>
    </w:p>
    <w:sectPr w:rsidR="00C27B23" w:rsidRPr="007F0A48" w:rsidSect="00B53E1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14" w:rsidRDefault="00D20014">
      <w:pPr>
        <w:spacing w:after="0" w:line="240" w:lineRule="auto"/>
      </w:pPr>
      <w:r>
        <w:separator/>
      </w:r>
    </w:p>
  </w:endnote>
  <w:endnote w:type="continuationSeparator" w:id="0">
    <w:p w:rsidR="00D20014" w:rsidRDefault="00D2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14" w:rsidRDefault="00D20014">
      <w:pPr>
        <w:spacing w:after="0" w:line="240" w:lineRule="auto"/>
      </w:pPr>
      <w:r>
        <w:separator/>
      </w:r>
    </w:p>
  </w:footnote>
  <w:footnote w:type="continuationSeparator" w:id="0">
    <w:p w:rsidR="00D20014" w:rsidRDefault="00D2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6FB8400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843A5"/>
    <w:rsid w:val="00142083"/>
    <w:rsid w:val="0016468A"/>
    <w:rsid w:val="0048249A"/>
    <w:rsid w:val="00682FCA"/>
    <w:rsid w:val="007052EA"/>
    <w:rsid w:val="007E3E55"/>
    <w:rsid w:val="007F0A48"/>
    <w:rsid w:val="008322B3"/>
    <w:rsid w:val="00855616"/>
    <w:rsid w:val="00861FE1"/>
    <w:rsid w:val="009C6FAC"/>
    <w:rsid w:val="009D6B10"/>
    <w:rsid w:val="00A32B5F"/>
    <w:rsid w:val="00B12AD7"/>
    <w:rsid w:val="00B53E15"/>
    <w:rsid w:val="00C27B23"/>
    <w:rsid w:val="00D20014"/>
    <w:rsid w:val="00D27496"/>
    <w:rsid w:val="00D4335D"/>
    <w:rsid w:val="00D76199"/>
    <w:rsid w:val="00E15247"/>
    <w:rsid w:val="00E4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3E1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53E1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B53E1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53E1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B53E1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B53E1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53E1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53E1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53E1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53E1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53E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B53E1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B53E15"/>
    <w:rPr>
      <w:rFonts w:ascii="Courier New" w:hAnsi="Courier New" w:cs="Courier New"/>
    </w:rPr>
  </w:style>
  <w:style w:type="character" w:customStyle="1" w:styleId="WWCharLFO13LVL3">
    <w:name w:val="WW_CharLFO13LVL3"/>
    <w:rsid w:val="00B53E15"/>
    <w:rPr>
      <w:rFonts w:ascii="Wingdings" w:hAnsi="Wingdings"/>
    </w:rPr>
  </w:style>
  <w:style w:type="character" w:customStyle="1" w:styleId="WWCharLFO13LVL4">
    <w:name w:val="WW_CharLFO13LVL4"/>
    <w:rsid w:val="00B53E15"/>
    <w:rPr>
      <w:rFonts w:ascii="Symbol" w:hAnsi="Symbol"/>
    </w:rPr>
  </w:style>
  <w:style w:type="character" w:customStyle="1" w:styleId="WWCharLFO13LVL5">
    <w:name w:val="WW_CharLFO13LVL5"/>
    <w:rsid w:val="00B53E15"/>
    <w:rPr>
      <w:rFonts w:ascii="Courier New" w:hAnsi="Courier New" w:cs="Courier New"/>
    </w:rPr>
  </w:style>
  <w:style w:type="character" w:customStyle="1" w:styleId="WWCharLFO13LVL6">
    <w:name w:val="WW_CharLFO13LVL6"/>
    <w:rsid w:val="00B53E15"/>
    <w:rPr>
      <w:rFonts w:ascii="Wingdings" w:hAnsi="Wingdings"/>
    </w:rPr>
  </w:style>
  <w:style w:type="character" w:customStyle="1" w:styleId="WWCharLFO13LVL7">
    <w:name w:val="WW_CharLFO13LVL7"/>
    <w:rsid w:val="00B53E15"/>
    <w:rPr>
      <w:rFonts w:ascii="Symbol" w:hAnsi="Symbol"/>
    </w:rPr>
  </w:style>
  <w:style w:type="character" w:customStyle="1" w:styleId="WWCharLFO13LVL8">
    <w:name w:val="WW_CharLFO13LVL8"/>
    <w:rsid w:val="00B53E15"/>
    <w:rPr>
      <w:rFonts w:ascii="Courier New" w:hAnsi="Courier New" w:cs="Courier New"/>
    </w:rPr>
  </w:style>
  <w:style w:type="character" w:customStyle="1" w:styleId="WWCharLFO13LVL9">
    <w:name w:val="WW_CharLFO13LVL9"/>
    <w:rsid w:val="00B53E15"/>
    <w:rPr>
      <w:rFonts w:ascii="Wingdings" w:hAnsi="Wingdings"/>
    </w:rPr>
  </w:style>
  <w:style w:type="character" w:customStyle="1" w:styleId="WWCharLFO15LVL1">
    <w:name w:val="WW_CharLFO15LVL1"/>
    <w:rsid w:val="00B53E1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B53E15"/>
    <w:rPr>
      <w:rFonts w:ascii="Courier New" w:hAnsi="Courier New" w:cs="Courier New"/>
    </w:rPr>
  </w:style>
  <w:style w:type="character" w:customStyle="1" w:styleId="WWCharLFO15LVL3">
    <w:name w:val="WW_CharLFO15LVL3"/>
    <w:rsid w:val="00B53E15"/>
    <w:rPr>
      <w:rFonts w:ascii="Wingdings" w:hAnsi="Wingdings"/>
    </w:rPr>
  </w:style>
  <w:style w:type="character" w:customStyle="1" w:styleId="WWCharLFO15LVL4">
    <w:name w:val="WW_CharLFO15LVL4"/>
    <w:rsid w:val="00B53E15"/>
    <w:rPr>
      <w:rFonts w:ascii="Symbol" w:hAnsi="Symbol"/>
    </w:rPr>
  </w:style>
  <w:style w:type="character" w:customStyle="1" w:styleId="WWCharLFO15LVL5">
    <w:name w:val="WW_CharLFO15LVL5"/>
    <w:rsid w:val="00B53E15"/>
    <w:rPr>
      <w:rFonts w:ascii="Courier New" w:hAnsi="Courier New" w:cs="Courier New"/>
    </w:rPr>
  </w:style>
  <w:style w:type="character" w:customStyle="1" w:styleId="WWCharLFO15LVL6">
    <w:name w:val="WW_CharLFO15LVL6"/>
    <w:rsid w:val="00B53E15"/>
    <w:rPr>
      <w:rFonts w:ascii="Wingdings" w:hAnsi="Wingdings"/>
    </w:rPr>
  </w:style>
  <w:style w:type="character" w:customStyle="1" w:styleId="WWCharLFO15LVL7">
    <w:name w:val="WW_CharLFO15LVL7"/>
    <w:rsid w:val="00B53E15"/>
    <w:rPr>
      <w:rFonts w:ascii="Symbol" w:hAnsi="Symbol"/>
    </w:rPr>
  </w:style>
  <w:style w:type="character" w:customStyle="1" w:styleId="WWCharLFO15LVL8">
    <w:name w:val="WW_CharLFO15LVL8"/>
    <w:rsid w:val="00B53E15"/>
    <w:rPr>
      <w:rFonts w:ascii="Courier New" w:hAnsi="Courier New" w:cs="Courier New"/>
    </w:rPr>
  </w:style>
  <w:style w:type="character" w:customStyle="1" w:styleId="WWCharLFO15LVL9">
    <w:name w:val="WW_CharLFO15LVL9"/>
    <w:rsid w:val="00B53E15"/>
    <w:rPr>
      <w:rFonts w:ascii="Wingdings" w:hAnsi="Wingdings"/>
    </w:rPr>
  </w:style>
  <w:style w:type="character" w:customStyle="1" w:styleId="Caratteredellanota">
    <w:name w:val="Carattere della nota"/>
    <w:rsid w:val="00B53E15"/>
  </w:style>
  <w:style w:type="paragraph" w:styleId="Testonotaapidipagina">
    <w:name w:val="footnote text"/>
    <w:basedOn w:val="Normale"/>
    <w:rsid w:val="00B53E15"/>
  </w:style>
  <w:style w:type="paragraph" w:styleId="Paragrafoelenco">
    <w:name w:val="List Paragraph"/>
    <w:basedOn w:val="Normale"/>
    <w:rsid w:val="00B53E15"/>
    <w:pPr>
      <w:ind w:left="357" w:hanging="357"/>
    </w:pPr>
  </w:style>
  <w:style w:type="paragraph" w:styleId="Titolo">
    <w:name w:val="Title"/>
    <w:basedOn w:val="Normale"/>
    <w:next w:val="Normale"/>
    <w:autoRedefine/>
    <w:rsid w:val="00A32B5F"/>
    <w:pPr>
      <w:numPr>
        <w:numId w:val="1"/>
      </w:numPr>
      <w:spacing w:before="240" w:after="240"/>
      <w:jc w:val="center"/>
      <w:outlineLvl w:val="0"/>
    </w:pPr>
    <w:rPr>
      <w:rFonts w:cs="Times New Roman"/>
      <w:bCs/>
      <w:sz w:val="28"/>
      <w:szCs w:val="28"/>
    </w:rPr>
  </w:style>
  <w:style w:type="paragraph" w:customStyle="1" w:styleId="Corpodeltesto1">
    <w:name w:val="Corpo del testo1"/>
    <w:basedOn w:val="Normale"/>
    <w:rsid w:val="00B53E15"/>
  </w:style>
  <w:style w:type="paragraph" w:styleId="Intestazione">
    <w:name w:val="header"/>
    <w:basedOn w:val="Normale"/>
    <w:rsid w:val="00B53E1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53E1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B53E1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B53E1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53E15"/>
    <w:rPr>
      <w:b/>
      <w:bCs/>
    </w:rPr>
  </w:style>
  <w:style w:type="paragraph" w:styleId="Testofumetto">
    <w:name w:val="Balloon Text"/>
    <w:basedOn w:val="Normale"/>
    <w:rsid w:val="00B53E15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Hp_Pc001</cp:lastModifiedBy>
  <cp:revision>2</cp:revision>
  <cp:lastPrinted>2017-04-27T08:27:00Z</cp:lastPrinted>
  <dcterms:created xsi:type="dcterms:W3CDTF">2017-04-27T08:29:00Z</dcterms:created>
  <dcterms:modified xsi:type="dcterms:W3CDTF">2017-04-27T08:29:00Z</dcterms:modified>
</cp:coreProperties>
</file>