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AE04EE" w:rsidP="00FF796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t xml:space="preserve"> </w:t>
            </w:r>
            <w:r w:rsidR="00430765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2593075</wp:posOffset>
                      </wp:positionH>
                      <wp:positionV relativeFrom="page">
                        <wp:posOffset>682388</wp:posOffset>
                      </wp:positionV>
                      <wp:extent cx="0" cy="3910084"/>
                      <wp:effectExtent l="0" t="0" r="19050" b="1460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00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2pt,53.75pt" to="204.2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t xml:space="preserve">  </w:t>
            </w:r>
            <w:r w:rsidR="00430765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Formato europeo </w:t>
            </w:r>
          </w:p>
          <w:p w:rsidR="00430765" w:rsidRDefault="00430765" w:rsidP="00FF796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430765" w:rsidRDefault="00430765" w:rsidP="00FF796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5273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765" w:rsidRDefault="00430765" w:rsidP="00430765">
      <w:pPr>
        <w:pStyle w:val="Aaoeeu"/>
        <w:widowControl/>
        <w:rPr>
          <w:rFonts w:ascii="Arial Narrow" w:hAnsi="Arial Narrow"/>
          <w:lang w:val="it-IT"/>
        </w:rPr>
      </w:pPr>
    </w:p>
    <w:p w:rsidR="00430765" w:rsidRDefault="00430765" w:rsidP="0043076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430765" w:rsidRDefault="00430765" w:rsidP="0043076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0765" w:rsidRPr="002679B8" w:rsidRDefault="002679B8" w:rsidP="002679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NUNZIATA PASQUALE</w:t>
            </w:r>
          </w:p>
        </w:tc>
      </w:tr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0765" w:rsidRPr="002679B8" w:rsidRDefault="00430765" w:rsidP="002679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679B8">
              <w:rPr>
                <w:rFonts w:ascii="Arial Narrow" w:hAnsi="Arial Narrow"/>
                <w:b/>
                <w:sz w:val="24"/>
                <w:szCs w:val="24"/>
              </w:rPr>
              <w:t>Via Due Principati 67 – 83020 Forino (AV)</w:t>
            </w:r>
          </w:p>
        </w:tc>
      </w:tr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0765" w:rsidRPr="002679B8" w:rsidRDefault="00430765" w:rsidP="002679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679B8">
              <w:rPr>
                <w:rFonts w:ascii="Arial Narrow" w:hAnsi="Arial Narrow"/>
                <w:b/>
                <w:sz w:val="24"/>
                <w:szCs w:val="24"/>
              </w:rPr>
              <w:t>0825679089 cell.3384118083</w:t>
            </w:r>
          </w:p>
        </w:tc>
      </w:tr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0765" w:rsidRPr="002679B8" w:rsidRDefault="00430765" w:rsidP="002679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679B8">
              <w:rPr>
                <w:rFonts w:ascii="Arial Narrow" w:hAnsi="Arial Narrow"/>
                <w:b/>
                <w:sz w:val="24"/>
                <w:szCs w:val="24"/>
              </w:rPr>
              <w:t>0825\783334</w:t>
            </w:r>
          </w:p>
        </w:tc>
      </w:tr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0765" w:rsidRPr="00B23967" w:rsidRDefault="00F15BFC" w:rsidP="002679B8">
            <w:pPr>
              <w:rPr>
                <w:rFonts w:ascii="Arial Narrow" w:hAnsi="Arial Narrow"/>
                <w:b/>
                <w:sz w:val="24"/>
                <w:szCs w:val="24"/>
              </w:rPr>
            </w:pPr>
            <w:hyperlink r:id="rId9" w:history="1">
              <w:r w:rsidR="00B23967" w:rsidRPr="00B23967">
                <w:rPr>
                  <w:rStyle w:val="Collegamentoipertestuale"/>
                  <w:rFonts w:ascii="Arial Narrow" w:hAnsi="Arial Narrow"/>
                  <w:b/>
                  <w:sz w:val="24"/>
                  <w:szCs w:val="24"/>
                  <w:u w:val="none"/>
                </w:rPr>
                <w:t>nunziatap@virgilio.it</w:t>
              </w:r>
            </w:hyperlink>
          </w:p>
          <w:p w:rsidR="00B23967" w:rsidRDefault="00B23967" w:rsidP="002679B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3967" w:rsidRDefault="00B23967" w:rsidP="00B23967">
            <w:pPr>
              <w:pStyle w:val="Testopredefinito"/>
              <w:spacing w:before="100" w:after="100"/>
              <w:jc w:val="both"/>
              <w:rPr>
                <w:rFonts w:ascii="Courier" w:hAnsi="Courier"/>
                <w:b/>
                <w:bCs/>
                <w:i/>
                <w:sz w:val="28"/>
                <w:lang w:val="it-IT" w:eastAsia="ja-JP"/>
              </w:rPr>
            </w:pPr>
            <w:r w:rsidRPr="00B23967">
              <w:rPr>
                <w:rFonts w:ascii="Arial Narrow" w:hAnsi="Arial Narrow"/>
                <w:b/>
                <w:bCs/>
                <w:i/>
                <w:sz w:val="18"/>
                <w:szCs w:val="18"/>
                <w:lang w:val="it-IT" w:eastAsia="ja-JP"/>
              </w:rPr>
              <w:t>codice fiscale: NNZPQL60C07D701P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  <w:lang w:val="it-IT" w:eastAsia="ja-JP"/>
              </w:rPr>
              <w:t xml:space="preserve">  </w:t>
            </w:r>
            <w:r w:rsidRPr="00B23967">
              <w:rPr>
                <w:rFonts w:ascii="Arial Narrow" w:hAnsi="Arial Narrow"/>
                <w:b/>
                <w:bCs/>
                <w:i/>
                <w:sz w:val="18"/>
                <w:szCs w:val="18"/>
                <w:lang w:val="it-IT" w:eastAsia="ja-JP"/>
              </w:rPr>
              <w:t xml:space="preserve"> PARTITA IVA: 01817000647</w:t>
            </w:r>
          </w:p>
          <w:p w:rsidR="00B23967" w:rsidRPr="002679B8" w:rsidRDefault="00B23967" w:rsidP="002679B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30765" w:rsidRPr="00B23967" w:rsidRDefault="00430765" w:rsidP="00430765">
      <w:pPr>
        <w:pStyle w:val="Aaoeeu"/>
        <w:widowControl/>
        <w:tabs>
          <w:tab w:val="left" w:pos="3070"/>
        </w:tabs>
        <w:spacing w:before="12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16"/>
          <w:lang w:val="it-IT"/>
        </w:rPr>
        <w:t xml:space="preserve">                                              </w:t>
      </w:r>
      <w:r w:rsidRPr="002679B8">
        <w:rPr>
          <w:rFonts w:ascii="Arial Narrow" w:hAnsi="Arial Narrow"/>
          <w:lang w:val="it-IT"/>
        </w:rPr>
        <w:t>Posta certificata</w:t>
      </w:r>
      <w:r>
        <w:rPr>
          <w:rFonts w:ascii="Arial Narrow" w:hAnsi="Arial Narrow"/>
          <w:sz w:val="16"/>
          <w:lang w:val="it-IT"/>
        </w:rPr>
        <w:tab/>
      </w:r>
      <w:r w:rsidR="002679B8">
        <w:rPr>
          <w:rFonts w:ascii="Arial Narrow" w:hAnsi="Arial Narrow"/>
          <w:sz w:val="16"/>
          <w:lang w:val="it-IT"/>
        </w:rPr>
        <w:t xml:space="preserve">    </w:t>
      </w:r>
      <w:hyperlink r:id="rId10" w:history="1">
        <w:r w:rsidRPr="00B23967">
          <w:rPr>
            <w:rStyle w:val="Collegamentoipertestuale"/>
            <w:rFonts w:ascii="Arial Narrow" w:hAnsi="Arial Narrow"/>
            <w:b/>
            <w:noProof/>
            <w:sz w:val="24"/>
            <w:szCs w:val="24"/>
            <w:u w:val="none"/>
            <w:lang w:val="it-IT"/>
          </w:rPr>
          <w:t>pasquale.nunziata@avvocatiavellinopec.it</w:t>
        </w:r>
      </w:hyperlink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0765" w:rsidTr="00FF79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  <w:p w:rsidR="00430765" w:rsidRDefault="00430765" w:rsidP="00FF796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/>
          <w:p w:rsidR="00430765" w:rsidRPr="007E7E32" w:rsidRDefault="00430765" w:rsidP="00FF796D">
            <w:r w:rsidRPr="002679B8">
              <w:rPr>
                <w:rFonts w:ascii="Arial Narrow" w:hAnsi="Arial Narrow"/>
                <w:b/>
                <w:sz w:val="24"/>
                <w:szCs w:val="24"/>
              </w:rPr>
              <w:t>ITALIANA</w:t>
            </w:r>
          </w:p>
        </w:tc>
      </w:tr>
    </w:tbl>
    <w:p w:rsidR="00430765" w:rsidRDefault="00430765" w:rsidP="0043076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0765" w:rsidTr="004307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765" w:rsidRDefault="00430765" w:rsidP="00FF796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765" w:rsidRPr="002679B8" w:rsidRDefault="00430765" w:rsidP="002679B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2679B8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 xml:space="preserve">07\03\1960  Forino (AV) </w:t>
            </w:r>
          </w:p>
        </w:tc>
      </w:tr>
    </w:tbl>
    <w:p w:rsidR="00430765" w:rsidRDefault="00430765" w:rsidP="0043076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30765" w:rsidRDefault="00430765" w:rsidP="00430765">
      <w:pPr>
        <w:pStyle w:val="Aaoeeu"/>
        <w:widowControl/>
        <w:rPr>
          <w:rFonts w:ascii="Arial Narrow" w:hAnsi="Arial Narrow"/>
          <w:lang w:val="it-IT"/>
        </w:rPr>
      </w:pPr>
    </w:p>
    <w:p w:rsidR="002679B8" w:rsidRDefault="002679B8" w:rsidP="00430765">
      <w:pPr>
        <w:pStyle w:val="Aaoeeu"/>
        <w:widowControl/>
        <w:rPr>
          <w:rFonts w:ascii="Arial Narrow" w:hAnsi="Arial Narrow"/>
          <w:lang w:val="it-IT"/>
        </w:rPr>
      </w:pPr>
    </w:p>
    <w:p w:rsidR="00430765" w:rsidRDefault="00430765">
      <w:pPr>
        <w:rPr>
          <w:rFonts w:ascii="Courier New" w:hAnsi="Courier New" w:cs="Courier New"/>
          <w:b/>
          <w:sz w:val="24"/>
          <w:szCs w:val="24"/>
        </w:rPr>
      </w:pPr>
      <w:r w:rsidRPr="00430765">
        <w:rPr>
          <w:rFonts w:ascii="Courier New" w:hAnsi="Courier New" w:cs="Courier New"/>
          <w:b/>
          <w:sz w:val="24"/>
          <w:szCs w:val="24"/>
        </w:rPr>
        <w:t>ESPERIENZA LAVORATIVA</w:t>
      </w:r>
    </w:p>
    <w:p w:rsidR="00430765" w:rsidRDefault="00430765">
      <w:pPr>
        <w:rPr>
          <w:rFonts w:ascii="Courier New" w:hAnsi="Courier New" w:cs="Courier New"/>
          <w:b/>
          <w:sz w:val="24"/>
          <w:szCs w:val="24"/>
        </w:rPr>
      </w:pPr>
    </w:p>
    <w:p w:rsidR="00430765" w:rsidRDefault="00430765" w:rsidP="00430765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mallCaps/>
          <w:sz w:val="20"/>
          <w:lang w:val="it-IT"/>
        </w:rPr>
      </w:pPr>
      <w:r>
        <w:rPr>
          <w:rFonts w:ascii="Arial Narrow" w:hAnsi="Arial Narrow"/>
          <w:b/>
          <w:i w:val="0"/>
          <w:smallCaps/>
          <w:sz w:val="20"/>
          <w:lang w:val="it-IT"/>
        </w:rPr>
        <w:t xml:space="preserve">Libero Professionista </w:t>
      </w:r>
      <w:r w:rsidR="002679B8">
        <w:rPr>
          <w:rFonts w:ascii="Arial Narrow" w:hAnsi="Arial Narrow"/>
          <w:b/>
          <w:i w:val="0"/>
          <w:smallCaps/>
          <w:sz w:val="20"/>
          <w:lang w:val="it-IT"/>
        </w:rPr>
        <w:t>:</w:t>
      </w:r>
      <w:r>
        <w:rPr>
          <w:rFonts w:ascii="Arial Narrow" w:hAnsi="Arial Narrow"/>
          <w:b/>
          <w:i w:val="0"/>
          <w:smallCaps/>
          <w:sz w:val="20"/>
          <w:lang w:val="it-IT"/>
        </w:rPr>
        <w:t xml:space="preserve">  attività  di avvocato </w:t>
      </w:r>
    </w:p>
    <w:p w:rsidR="002679B8" w:rsidRDefault="002679B8" w:rsidP="00430765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mallCaps/>
          <w:sz w:val="20"/>
          <w:lang w:val="it-IT"/>
        </w:rPr>
      </w:pPr>
    </w:p>
    <w:p w:rsidR="00430765" w:rsidRPr="00430765" w:rsidRDefault="00AE04EE" w:rsidP="002679B8">
      <w:pPr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>
        <w:rPr>
          <w:rFonts w:ascii="Courier New" w:hAnsi="Courier New" w:cs="Courier New"/>
          <w:lang w:eastAsia="ja-JP"/>
        </w:rPr>
        <w:t>Il 2</w:t>
      </w:r>
      <w:r w:rsidR="00880AFD">
        <w:rPr>
          <w:rFonts w:ascii="Courier New" w:hAnsi="Courier New" w:cs="Courier New"/>
          <w:lang w:eastAsia="ja-JP"/>
        </w:rPr>
        <w:t>5</w:t>
      </w:r>
      <w:r>
        <w:rPr>
          <w:rFonts w:ascii="Courier New" w:hAnsi="Courier New" w:cs="Courier New"/>
          <w:lang w:eastAsia="ja-JP"/>
        </w:rPr>
        <w:t xml:space="preserve"> marzo </w:t>
      </w:r>
      <w:r w:rsidR="00430765" w:rsidRPr="00430765">
        <w:rPr>
          <w:rFonts w:ascii="Courier New" w:hAnsi="Courier New" w:cs="Courier New"/>
          <w:lang w:eastAsia="ja-JP"/>
        </w:rPr>
        <w:t xml:space="preserve"> 1986 consegue la laurea </w:t>
      </w:r>
      <w:r w:rsidR="00880AFD">
        <w:rPr>
          <w:rFonts w:ascii="Courier New" w:hAnsi="Courier New" w:cs="Courier New"/>
          <w:lang w:eastAsia="ja-JP"/>
        </w:rPr>
        <w:t xml:space="preserve">di dottore </w:t>
      </w:r>
      <w:r w:rsidR="00430765" w:rsidRPr="00430765">
        <w:rPr>
          <w:rFonts w:ascii="Courier New" w:hAnsi="Courier New" w:cs="Courier New"/>
          <w:lang w:eastAsia="ja-JP"/>
        </w:rPr>
        <w:t>in Giurisprudenza presso l’Università  degli Studi di Salerno, con tesi di laurea sperimentale in Diritto Privato Comparato: L’armonizzazione dell’adozione nei Paesi della CEE.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 xml:space="preserve">Consegue l’abilitazione all’esercizio della professione forense  presso </w:t>
      </w:r>
      <w:smartTag w:uri="urn:schemas-microsoft-com:office:smarttags" w:element="PersonName">
        <w:smartTagPr>
          <w:attr w:name="ProductID" w:val="la Corte"/>
        </w:smartTagPr>
        <w:r w:rsidRPr="00430765">
          <w:rPr>
            <w:rFonts w:ascii="Courier New" w:hAnsi="Courier New" w:cs="Courier New"/>
            <w:lang w:eastAsia="ja-JP"/>
          </w:rPr>
          <w:t>la Corte</w:t>
        </w:r>
      </w:smartTag>
      <w:r w:rsidRPr="00430765">
        <w:rPr>
          <w:rFonts w:ascii="Courier New" w:hAnsi="Courier New" w:cs="Courier New"/>
          <w:lang w:eastAsia="ja-JP"/>
        </w:rPr>
        <w:t xml:space="preserve"> di Appello di Napoli.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 xml:space="preserve">E’  iscritto all’albo degli avvocati presso il Consiglio dell’ordine di Avellino, dal 23\1\2003 è abilitato al patrocinio innanzi </w:t>
      </w:r>
      <w:smartTag w:uri="urn:schemas-microsoft-com:office:smarttags" w:element="PersonName">
        <w:smartTagPr>
          <w:attr w:name="ProductID" w:val="la Corte"/>
        </w:smartTagPr>
        <w:r w:rsidRPr="00430765">
          <w:rPr>
            <w:rFonts w:ascii="Courier New" w:hAnsi="Courier New" w:cs="Courier New"/>
            <w:lang w:eastAsia="ja-JP"/>
          </w:rPr>
          <w:t>la Corte</w:t>
        </w:r>
      </w:smartTag>
      <w:r w:rsidRPr="00430765">
        <w:rPr>
          <w:rFonts w:ascii="Courier New" w:hAnsi="Courier New" w:cs="Courier New"/>
          <w:lang w:eastAsia="ja-JP"/>
        </w:rPr>
        <w:t xml:space="preserve"> di Cassazione e Magistrature Superiori.</w:t>
      </w:r>
    </w:p>
    <w:p w:rsidR="00430765" w:rsidRDefault="00AE04EE" w:rsidP="002679B8">
      <w:pPr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>
        <w:rPr>
          <w:rFonts w:ascii="Courier New" w:hAnsi="Courier New" w:cs="Courier New"/>
          <w:lang w:eastAsia="ja-JP"/>
        </w:rPr>
        <w:t>Sviluppa l</w:t>
      </w:r>
      <w:r w:rsidR="00430765" w:rsidRPr="00430765">
        <w:rPr>
          <w:rFonts w:ascii="Courier New" w:hAnsi="Courier New" w:cs="Courier New"/>
          <w:lang w:eastAsia="ja-JP"/>
        </w:rPr>
        <w:t xml:space="preserve">’attività forense </w:t>
      </w:r>
      <w:r>
        <w:rPr>
          <w:rFonts w:ascii="Courier New" w:hAnsi="Courier New" w:cs="Courier New"/>
          <w:lang w:eastAsia="ja-JP"/>
        </w:rPr>
        <w:t xml:space="preserve">in </w:t>
      </w:r>
      <w:r w:rsidR="00430765" w:rsidRPr="00430765">
        <w:rPr>
          <w:rFonts w:ascii="Courier New" w:hAnsi="Courier New" w:cs="Courier New"/>
          <w:lang w:eastAsia="ja-JP"/>
        </w:rPr>
        <w:t xml:space="preserve">particolare nell’ambito delle materie relative al diritto privato ed in particolare  alla disciplina del diritto  di famiglia, nonché al diritto  amministrativo, e degli enti locali, agli appalti pubblici con riferimento alle direttive UE e al loro recepimento nazionale, al sistema delle </w:t>
      </w:r>
      <w:r w:rsidR="00430765" w:rsidRPr="00430765">
        <w:rPr>
          <w:rFonts w:ascii="Courier New" w:hAnsi="Courier New" w:cs="Courier New"/>
          <w:lang w:eastAsia="ja-JP"/>
        </w:rPr>
        <w:lastRenderedPageBreak/>
        <w:t>autonomie e degli Enti locali, del diritto amministrativo comunitario e del diritto dell’ambiente.</w:t>
      </w:r>
    </w:p>
    <w:p w:rsidR="00430765" w:rsidRPr="00430765" w:rsidRDefault="00430765" w:rsidP="002679B8">
      <w:pPr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Viene eletto consigliere comunale per la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prima volta nel 1990, ricoprendo  anche la carica di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assessore comunale con delega al contenzioso e ai rapporti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con il Comitato di controllo Regionale (CORECO).</w:t>
      </w:r>
    </w:p>
    <w:p w:rsidR="00E37A96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Inizia così una lunga attività al servizio della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gestione</w:t>
      </w:r>
    </w:p>
    <w:p w:rsidR="00E37A96" w:rsidRDefault="00E37A96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bookmarkStart w:id="0" w:name="_GoBack"/>
      <w:bookmarkEnd w:id="0"/>
      <w:r w:rsidRPr="00430765">
        <w:rPr>
          <w:rFonts w:ascii="Courier New" w:hAnsi="Courier New" w:cs="Courier New"/>
          <w:lang w:eastAsia="ja-JP"/>
        </w:rPr>
        <w:t xml:space="preserve"> della res pubblica che lo porta ad approfondire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tutte le svariate tematiche inerenti i rapporti tra i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privati e la pubblica amministrazione.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Nel 1994 il consiglio  comunale  di Forino (AV), lo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nomina Sindaco del Comune di Forino. Successivamente nel maggio 2004 viene eletto  nuovamente  Sindaco del Comune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di Forino carica che ricopre fino al  2009. Durante</w:t>
      </w:r>
      <w:r w:rsidR="002679B8"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tale mandato, intrattiene  rapporti di scambio</w:t>
      </w:r>
      <w:r w:rsidR="002679B8"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socio economico culturale con le comunità italiane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 xml:space="preserve">degli </w:t>
      </w:r>
      <w:proofErr w:type="spellStart"/>
      <w:r w:rsidRPr="00430765">
        <w:rPr>
          <w:rFonts w:ascii="Courier New" w:hAnsi="Courier New" w:cs="Courier New"/>
          <w:lang w:eastAsia="ja-JP"/>
        </w:rPr>
        <w:t>U.S.A</w:t>
      </w:r>
      <w:proofErr w:type="spellEnd"/>
      <w:r w:rsidRPr="00430765">
        <w:rPr>
          <w:rFonts w:ascii="Courier New" w:hAnsi="Courier New" w:cs="Courier New"/>
          <w:lang w:eastAsia="ja-JP"/>
        </w:rPr>
        <w:t>. e ufficializza il gemellaggio del</w:t>
      </w:r>
      <w:r w:rsidR="002679B8"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Comune di Forino con le città di </w:t>
      </w:r>
      <w:proofErr w:type="spellStart"/>
      <w:r w:rsidRPr="00430765">
        <w:rPr>
          <w:rFonts w:ascii="Courier New" w:hAnsi="Courier New" w:cs="Courier New"/>
          <w:lang w:eastAsia="ja-JP"/>
        </w:rPr>
        <w:t>Belleville</w:t>
      </w:r>
      <w:proofErr w:type="spellEnd"/>
      <w:r w:rsidRPr="00430765">
        <w:rPr>
          <w:rFonts w:ascii="Courier New" w:hAnsi="Courier New" w:cs="Courier New"/>
          <w:lang w:eastAsia="ja-JP"/>
        </w:rPr>
        <w:t xml:space="preserve"> e </w:t>
      </w:r>
      <w:proofErr w:type="spellStart"/>
      <w:r w:rsidRPr="00430765">
        <w:rPr>
          <w:rFonts w:ascii="Courier New" w:hAnsi="Courier New" w:cs="Courier New"/>
          <w:lang w:eastAsia="ja-JP"/>
        </w:rPr>
        <w:t>Nutely</w:t>
      </w:r>
      <w:proofErr w:type="spellEnd"/>
      <w:r w:rsidR="002679B8">
        <w:rPr>
          <w:rFonts w:ascii="Courier New" w:hAnsi="Courier New" w:cs="Courier New"/>
          <w:lang w:eastAsia="ja-JP"/>
        </w:rPr>
        <w:t>,</w:t>
      </w:r>
      <w:r w:rsidRPr="00430765">
        <w:rPr>
          <w:rFonts w:ascii="Courier New" w:hAnsi="Courier New" w:cs="Courier New"/>
          <w:lang w:eastAsia="ja-JP"/>
        </w:rPr>
        <w:t xml:space="preserve"> </w:t>
      </w:r>
      <w:proofErr w:type="spellStart"/>
      <w:r w:rsidRPr="00430765">
        <w:rPr>
          <w:rFonts w:ascii="Courier New" w:hAnsi="Courier New" w:cs="Courier New"/>
          <w:lang w:eastAsia="ja-JP"/>
        </w:rPr>
        <w:t>N.</w:t>
      </w:r>
      <w:r w:rsidR="00AE04EE">
        <w:rPr>
          <w:rFonts w:ascii="Courier New" w:hAnsi="Courier New" w:cs="Courier New"/>
          <w:lang w:eastAsia="ja-JP"/>
        </w:rPr>
        <w:t>J</w:t>
      </w:r>
      <w:proofErr w:type="spellEnd"/>
      <w:r w:rsidRPr="00430765">
        <w:rPr>
          <w:rFonts w:ascii="Courier New" w:hAnsi="Courier New" w:cs="Courier New"/>
          <w:lang w:eastAsia="ja-JP"/>
        </w:rPr>
        <w:t>.</w:t>
      </w:r>
      <w:r w:rsidR="002679B8">
        <w:rPr>
          <w:rFonts w:ascii="Courier New" w:hAnsi="Courier New" w:cs="Courier New"/>
          <w:lang w:eastAsia="ja-JP"/>
        </w:rPr>
        <w:t xml:space="preserve">, </w:t>
      </w:r>
      <w:r w:rsidRPr="00430765">
        <w:rPr>
          <w:rFonts w:ascii="Courier New" w:hAnsi="Courier New" w:cs="Courier New"/>
          <w:lang w:eastAsia="ja-JP"/>
        </w:rPr>
        <w:t>Usa. Ricevendo da tali comunità la cittadinanza onoraria.</w:t>
      </w:r>
    </w:p>
    <w:p w:rsidR="002679B8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 xml:space="preserve">In tale periodo </w:t>
      </w:r>
      <w:r w:rsidR="00AE04EE">
        <w:rPr>
          <w:rFonts w:ascii="Courier New" w:hAnsi="Courier New" w:cs="Courier New"/>
          <w:lang w:eastAsia="ja-JP"/>
        </w:rPr>
        <w:t xml:space="preserve">ha </w:t>
      </w:r>
      <w:r w:rsidRPr="00430765">
        <w:rPr>
          <w:rFonts w:ascii="Courier New" w:hAnsi="Courier New" w:cs="Courier New"/>
          <w:lang w:eastAsia="ja-JP"/>
        </w:rPr>
        <w:t>svol</w:t>
      </w:r>
      <w:r w:rsidR="00AE04EE">
        <w:rPr>
          <w:rFonts w:ascii="Courier New" w:hAnsi="Courier New" w:cs="Courier New"/>
          <w:lang w:eastAsia="ja-JP"/>
        </w:rPr>
        <w:t>to</w:t>
      </w:r>
      <w:r w:rsidRPr="00430765">
        <w:rPr>
          <w:rFonts w:ascii="Courier New" w:hAnsi="Courier New" w:cs="Courier New"/>
          <w:lang w:eastAsia="ja-JP"/>
        </w:rPr>
        <w:t xml:space="preserve"> anche la funzione di consigliere</w:t>
      </w:r>
      <w:r w:rsidR="002679B8"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del Consorzio idrico Alto Calore di Avellino. </w:t>
      </w:r>
    </w:p>
    <w:p w:rsidR="002679B8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In  seguito</w:t>
      </w:r>
      <w:r w:rsidR="002679B8"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al successo ottenuto dal proprio Comune per aver realizzato nel 2005 la raccolta differenziata al 75%, classificandosi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tra i primi  Comuni più virtuosi d’Italia viene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nominato membro dell’esecutivo del </w:t>
      </w:r>
      <w:proofErr w:type="spellStart"/>
      <w:r w:rsidRPr="00430765">
        <w:rPr>
          <w:rFonts w:ascii="Courier New" w:hAnsi="Courier New" w:cs="Courier New"/>
          <w:lang w:eastAsia="ja-JP"/>
        </w:rPr>
        <w:t>COSMARI</w:t>
      </w:r>
      <w:proofErr w:type="spellEnd"/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Consorzio Smaltimento rifiuti di Avellino. 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Già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consigliere della disciolta Comunità Montana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Serinese Solofrana diviene nel 2009  assessore della neo costituita Comunità Montana Irno Solofrana, con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delega al contenzioso e alla forestazione. Quale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Presidente della Commissione statuto  predispone lo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Statuto della costituenda Comunità montana.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Intanto prosegue la dedizione all’attività forense dirigendo lo studio legale in Forino alla via due Principati 67 e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quello in Avellino alla via F.lli Bisogno 27.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Ha partecipato quale arbitro e segretario a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numerosi procedimenti arbitrali.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E’ stato nominato dal Consiglio dell’Ordine degli avvocati di Avellino membro della Commissione di esame per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l’abilitazione alla professione forense nell’anno 2010.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Viene rinomina</w:t>
      </w:r>
      <w:r>
        <w:rPr>
          <w:rFonts w:ascii="Courier New" w:hAnsi="Courier New" w:cs="Courier New"/>
          <w:lang w:eastAsia="ja-JP"/>
        </w:rPr>
        <w:t xml:space="preserve">to nell’anno 2013 Presidente di </w:t>
      </w:r>
      <w:r w:rsidRPr="00430765">
        <w:rPr>
          <w:rFonts w:ascii="Courier New" w:hAnsi="Courier New" w:cs="Courier New"/>
          <w:lang w:eastAsia="ja-JP"/>
        </w:rPr>
        <w:t xml:space="preserve">commissione Esame abilitazione Avvocati Corte di Appello di Napoli. 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E’ mediatore professionista iscritto nell’albo e riconosciuto con decreto del Ministero di Giustizia. E’ Presidente e socio</w:t>
      </w:r>
      <w:r>
        <w:rPr>
          <w:rFonts w:ascii="Courier New" w:hAnsi="Courier New" w:cs="Courier New"/>
          <w:lang w:eastAsia="ja-JP"/>
        </w:rPr>
        <w:t xml:space="preserve"> fondatore  dell’</w:t>
      </w:r>
      <w:proofErr w:type="spellStart"/>
      <w:r>
        <w:rPr>
          <w:rFonts w:ascii="Courier New" w:hAnsi="Courier New" w:cs="Courier New"/>
          <w:lang w:eastAsia="ja-JP"/>
        </w:rPr>
        <w:t>UGC</w:t>
      </w:r>
      <w:proofErr w:type="spellEnd"/>
      <w:r>
        <w:rPr>
          <w:rFonts w:ascii="Courier New" w:hAnsi="Courier New" w:cs="Courier New"/>
          <w:lang w:eastAsia="ja-JP"/>
        </w:rPr>
        <w:t xml:space="preserve"> di Avellino</w:t>
      </w:r>
      <w:r w:rsidRPr="00430765">
        <w:rPr>
          <w:rFonts w:ascii="Courier New" w:hAnsi="Courier New" w:cs="Courier New"/>
          <w:lang w:eastAsia="ja-JP"/>
        </w:rPr>
        <w:t>(Unione Giuristi Cattolici).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lastRenderedPageBreak/>
        <w:t>Ha collaborato fin dal 1986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alla cattedra di Istituzioni di Diritto Privato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presso l’Università degli Studi di Salerno. 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i/>
          <w:lang w:eastAsia="ja-JP"/>
        </w:rPr>
        <w:t>Attualmente</w:t>
      </w:r>
      <w:r>
        <w:rPr>
          <w:rFonts w:ascii="Courier New" w:hAnsi="Courier New" w:cs="Courier New"/>
          <w:lang w:eastAsia="ja-JP"/>
        </w:rPr>
        <w:t xml:space="preserve"> </w:t>
      </w:r>
      <w:proofErr w:type="spellStart"/>
      <w:r w:rsidRPr="00430765">
        <w:rPr>
          <w:rFonts w:ascii="Courier New" w:hAnsi="Courier New" w:cs="Courier New"/>
          <w:i/>
          <w:lang w:eastAsia="ja-JP"/>
        </w:rPr>
        <w:t>e’</w:t>
      </w:r>
      <w:proofErr w:type="spellEnd"/>
      <w:r w:rsidRPr="00430765">
        <w:rPr>
          <w:rFonts w:ascii="Courier New" w:hAnsi="Courier New" w:cs="Courier New"/>
          <w:i/>
          <w:lang w:eastAsia="ja-JP"/>
        </w:rPr>
        <w:t xml:space="preserve"> professore a contratto di Istituzioni di Diritto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i/>
          <w:lang w:eastAsia="ja-JP"/>
        </w:rPr>
        <w:t>Privato</w:t>
      </w:r>
      <w:r w:rsidRPr="00430765">
        <w:rPr>
          <w:rFonts w:ascii="Courier New" w:hAnsi="Courier New" w:cs="Courier New"/>
          <w:lang w:eastAsia="ja-JP"/>
        </w:rPr>
        <w:t xml:space="preserve">  contratto anno 2010 e successivi rinnovi 2011,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2012 e 2013 presso Università degli Studi di Salerno</w:t>
      </w:r>
      <w:r>
        <w:rPr>
          <w:rFonts w:ascii="Courier New" w:hAnsi="Courier New" w:cs="Courier New"/>
          <w:lang w:eastAsia="ja-JP"/>
        </w:rPr>
        <w:t xml:space="preserve"> fa</w:t>
      </w:r>
      <w:r w:rsidRPr="00430765">
        <w:rPr>
          <w:rFonts w:ascii="Courier New" w:hAnsi="Courier New" w:cs="Courier New"/>
          <w:lang w:eastAsia="ja-JP"/>
        </w:rPr>
        <w:t xml:space="preserve">coltà di Giurisprudenza. 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E’ stato nominato con decreto di sua Eccellenza il Vescovo Diocesano di Avellino,</w:t>
      </w:r>
      <w:r>
        <w:rPr>
          <w:rFonts w:ascii="Courier New" w:hAnsi="Courier New" w:cs="Courier New"/>
          <w:lang w:eastAsia="ja-JP"/>
        </w:rPr>
        <w:t xml:space="preserve"> </w:t>
      </w:r>
      <w:proofErr w:type="spellStart"/>
      <w:r w:rsidRPr="00430765">
        <w:rPr>
          <w:rFonts w:ascii="Courier New" w:hAnsi="Courier New" w:cs="Courier New"/>
          <w:lang w:eastAsia="ja-JP"/>
        </w:rPr>
        <w:t>Mons</w:t>
      </w:r>
      <w:proofErr w:type="spellEnd"/>
      <w:r w:rsidRPr="00430765">
        <w:rPr>
          <w:rFonts w:ascii="Courier New" w:hAnsi="Courier New" w:cs="Courier New"/>
          <w:lang w:eastAsia="ja-JP"/>
        </w:rPr>
        <w:t>. Francesco Marino, in data 20\12\2010, membro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del consiglio di amministrazione, del</w:t>
      </w:r>
      <w:r w:rsidRPr="00430765">
        <w:rPr>
          <w:rFonts w:ascii="Courier New" w:hAnsi="Courier New" w:cs="Courier New"/>
          <w:lang w:eastAsia="it-IT"/>
        </w:rPr>
        <w:t xml:space="preserve">l'Istituto Diocesano  sostentamento del clero </w:t>
      </w:r>
      <w:r w:rsidRPr="00430765">
        <w:rPr>
          <w:rFonts w:ascii="Courier New" w:hAnsi="Courier New" w:cs="Courier New"/>
          <w:lang w:eastAsia="ja-JP"/>
        </w:rPr>
        <w:t xml:space="preserve">Diocesi di Avellino. 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E’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stato componente  Nucleo di valutazione del Comune di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Baiano (AV) nomina Sindacale e conferma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commissario Prefettizio. 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E’ stato nominato dal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Presidente della Regione Campania</w:t>
      </w:r>
      <w:r>
        <w:rPr>
          <w:rFonts w:ascii="Courier New" w:hAnsi="Courier New" w:cs="Courier New"/>
          <w:lang w:eastAsia="ja-JP"/>
        </w:rPr>
        <w:t>,</w:t>
      </w:r>
      <w:r w:rsidRPr="00430765">
        <w:rPr>
          <w:rFonts w:ascii="Courier New" w:hAnsi="Courier New" w:cs="Courier New"/>
          <w:lang w:eastAsia="ja-JP"/>
        </w:rPr>
        <w:t xml:space="preserve"> onorevole Stefano 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proofErr w:type="spellStart"/>
      <w:r w:rsidRPr="00430765">
        <w:rPr>
          <w:rFonts w:ascii="Courier New" w:hAnsi="Courier New" w:cs="Courier New"/>
          <w:lang w:eastAsia="ja-JP"/>
        </w:rPr>
        <w:t>Caldoro</w:t>
      </w:r>
      <w:proofErr w:type="spellEnd"/>
      <w:r>
        <w:rPr>
          <w:rFonts w:ascii="Courier New" w:hAnsi="Courier New" w:cs="Courier New"/>
          <w:lang w:eastAsia="ja-JP"/>
        </w:rPr>
        <w:t>,</w:t>
      </w:r>
      <w:r w:rsidRPr="00430765">
        <w:rPr>
          <w:rFonts w:ascii="Courier New" w:hAnsi="Courier New" w:cs="Courier New"/>
          <w:lang w:eastAsia="ja-JP"/>
        </w:rPr>
        <w:t xml:space="preserve"> Sub commissario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dell’IACP Istituto Autonomo Case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Popolari di Avellino dal settembre 2012 tutt’ora in carica con delega al contenzioso.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E’ stato nominato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Presidente Rotary Club di Avellino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per l’anno 2014\15. </w:t>
      </w:r>
    </w:p>
    <w:p w:rsid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E’ stato  insignito dell’onorificenza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>di Cavaliere del Santo Sepolcro di Gerusalemme in data</w:t>
      </w:r>
      <w:r>
        <w:rPr>
          <w:rFonts w:ascii="Courier New" w:hAnsi="Courier New" w:cs="Courier New"/>
          <w:lang w:eastAsia="ja-JP"/>
        </w:rPr>
        <w:t xml:space="preserve"> </w:t>
      </w:r>
      <w:r w:rsidRPr="00430765">
        <w:rPr>
          <w:rFonts w:ascii="Courier New" w:hAnsi="Courier New" w:cs="Courier New"/>
          <w:lang w:eastAsia="ja-JP"/>
        </w:rPr>
        <w:t xml:space="preserve">9 giugno 2013. 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  <w:r w:rsidRPr="00430765">
        <w:rPr>
          <w:rFonts w:ascii="Courier New" w:hAnsi="Courier New" w:cs="Courier New"/>
          <w:lang w:eastAsia="ja-JP"/>
        </w:rPr>
        <w:t>Conoscenza  buona lingua Inglese</w:t>
      </w:r>
      <w:r>
        <w:rPr>
          <w:rFonts w:ascii="Courier New" w:hAnsi="Courier New" w:cs="Courier New"/>
          <w:lang w:eastAsia="ja-JP"/>
        </w:rPr>
        <w:t xml:space="preserve">, </w:t>
      </w:r>
      <w:r w:rsidRPr="00430765">
        <w:rPr>
          <w:rFonts w:ascii="Courier New" w:hAnsi="Courier New" w:cs="Courier New"/>
          <w:lang w:eastAsia="ja-JP"/>
        </w:rPr>
        <w:t xml:space="preserve">uso professionale del computer e </w:t>
      </w:r>
      <w:r>
        <w:rPr>
          <w:rFonts w:ascii="Courier New" w:hAnsi="Courier New" w:cs="Courier New"/>
          <w:lang w:eastAsia="ja-JP"/>
        </w:rPr>
        <w:t>dei maggiori programmi:</w:t>
      </w:r>
    </w:p>
    <w:p w:rsidR="00430765" w:rsidRPr="00430765" w:rsidRDefault="00430765" w:rsidP="002679B8">
      <w:pPr>
        <w:pStyle w:val="Nessunaspaziatura"/>
        <w:numPr>
          <w:ilvl w:val="1"/>
          <w:numId w:val="1"/>
        </w:numPr>
        <w:spacing w:line="36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  <w:r w:rsidRPr="00430765">
        <w:rPr>
          <w:rFonts w:ascii="Courier New" w:hAnsi="Courier New" w:cs="Courier New"/>
          <w:sz w:val="20"/>
          <w:szCs w:val="20"/>
          <w:lang w:eastAsia="ja-JP"/>
        </w:rPr>
        <w:t>applicativi, banche dati  e internet.</w:t>
      </w:r>
    </w:p>
    <w:p w:rsidR="00430765" w:rsidRPr="00430765" w:rsidRDefault="00430765" w:rsidP="002679B8">
      <w:pPr>
        <w:pStyle w:val="Nessunaspaziatura"/>
        <w:numPr>
          <w:ilvl w:val="1"/>
          <w:numId w:val="1"/>
        </w:numPr>
        <w:spacing w:line="36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  <w:r w:rsidRPr="00430765">
        <w:rPr>
          <w:rFonts w:ascii="Courier New" w:hAnsi="Courier New" w:cs="Courier New"/>
          <w:sz w:val="20"/>
          <w:szCs w:val="20"/>
          <w:lang w:eastAsia="ja-JP"/>
        </w:rPr>
        <w:t>Si dichiara e si attesta la veridicità delle informaz</w:t>
      </w:r>
      <w:r w:rsidR="002679B8">
        <w:rPr>
          <w:rFonts w:ascii="Courier New" w:hAnsi="Courier New" w:cs="Courier New"/>
          <w:sz w:val="20"/>
          <w:szCs w:val="20"/>
          <w:lang w:eastAsia="ja-JP"/>
        </w:rPr>
        <w:t>ioni contenute nel presente cur</w:t>
      </w:r>
      <w:r w:rsidRPr="00430765">
        <w:rPr>
          <w:rFonts w:ascii="Courier New" w:hAnsi="Courier New" w:cs="Courier New"/>
          <w:sz w:val="20"/>
          <w:szCs w:val="20"/>
          <w:lang w:eastAsia="ja-JP"/>
        </w:rPr>
        <w:t>riculum</w:t>
      </w:r>
      <w:r w:rsidRPr="00430765">
        <w:rPr>
          <w:rFonts w:ascii="Courier New" w:hAnsi="Courier New" w:cs="Courier New"/>
          <w:bCs/>
          <w:sz w:val="20"/>
          <w:szCs w:val="20"/>
        </w:rPr>
        <w:t xml:space="preserve"> ai sensi dell’art. 47 del D.P.R. 445/2000 e successive modifiche e o integrazioni.</w:t>
      </w:r>
    </w:p>
    <w:p w:rsidR="00430765" w:rsidRPr="00430765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lang w:eastAsia="ja-JP"/>
        </w:rPr>
      </w:pPr>
    </w:p>
    <w:p w:rsidR="00430765" w:rsidRPr="00B23967" w:rsidRDefault="00430765" w:rsidP="002679B8">
      <w:pPr>
        <w:widowControl/>
        <w:spacing w:line="360" w:lineRule="auto"/>
        <w:ind w:right="-453"/>
        <w:jc w:val="both"/>
        <w:rPr>
          <w:rFonts w:ascii="Courier New" w:hAnsi="Courier New" w:cs="Courier New"/>
          <w:b/>
          <w:i/>
          <w:lang w:eastAsia="ja-JP"/>
        </w:rPr>
      </w:pPr>
      <w:r w:rsidRPr="00B23967">
        <w:rPr>
          <w:rFonts w:ascii="Courier New" w:hAnsi="Courier New" w:cs="Courier New"/>
          <w:b/>
          <w:i/>
          <w:lang w:eastAsia="ja-JP"/>
        </w:rPr>
        <w:t>Forino 3\02\2014.</w:t>
      </w:r>
    </w:p>
    <w:p w:rsidR="00430765" w:rsidRPr="00B23967" w:rsidRDefault="00430765" w:rsidP="002679B8">
      <w:pPr>
        <w:spacing w:line="360" w:lineRule="auto"/>
        <w:jc w:val="both"/>
        <w:rPr>
          <w:rFonts w:ascii="Courier New" w:hAnsi="Courier New" w:cs="Courier New"/>
          <w:b/>
          <w:i/>
        </w:rPr>
      </w:pPr>
      <w:r w:rsidRPr="00B23967">
        <w:rPr>
          <w:rFonts w:ascii="Courier New" w:hAnsi="Courier New" w:cs="Courier New"/>
          <w:b/>
          <w:i/>
          <w:lang w:eastAsia="ja-JP"/>
        </w:rPr>
        <w:t xml:space="preserve">                            Avv.to Pasquale Nunziata</w:t>
      </w:r>
    </w:p>
    <w:sectPr w:rsidR="00430765" w:rsidRPr="00B2396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FC" w:rsidRDefault="00F15BFC" w:rsidP="002679B8">
      <w:r>
        <w:separator/>
      </w:r>
    </w:p>
  </w:endnote>
  <w:endnote w:type="continuationSeparator" w:id="0">
    <w:p w:rsidR="00F15BFC" w:rsidRDefault="00F15BFC" w:rsidP="0026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B8" w:rsidRDefault="002679B8">
    <w:pPr>
      <w:pStyle w:val="Pidipagina"/>
    </w:pPr>
  </w:p>
  <w:tbl>
    <w:tblPr>
      <w:tblW w:w="101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01"/>
      <w:gridCol w:w="309"/>
      <w:gridCol w:w="6630"/>
    </w:tblGrid>
    <w:tr w:rsidR="002679B8" w:rsidRPr="002679B8" w:rsidTr="002679B8">
      <w:trPr>
        <w:trHeight w:val="1695"/>
      </w:trPr>
      <w:tc>
        <w:tcPr>
          <w:tcW w:w="3201" w:type="dxa"/>
          <w:tcBorders>
            <w:top w:val="nil"/>
            <w:left w:val="nil"/>
            <w:bottom w:val="nil"/>
            <w:right w:val="nil"/>
          </w:tcBorders>
        </w:tcPr>
        <w:p w:rsidR="002679B8" w:rsidRPr="002679B8" w:rsidRDefault="002679B8" w:rsidP="002679B8">
          <w:pPr>
            <w:widowControl/>
            <w:tabs>
              <w:tab w:val="left" w:pos="3261"/>
            </w:tabs>
            <w:rPr>
              <w:rFonts w:ascii="Arial Narrow" w:hAnsi="Arial Narrow"/>
              <w:i/>
              <w:sz w:val="16"/>
            </w:rPr>
          </w:pPr>
          <w:r w:rsidRPr="002679B8">
            <w:rPr>
              <w:rFonts w:ascii="Arial Narrow" w:hAnsi="Arial Narrow"/>
              <w:i/>
              <w:sz w:val="16"/>
            </w:rPr>
            <w:t xml:space="preserve">Pagina </w:t>
          </w:r>
          <w:r w:rsidRPr="002679B8">
            <w:rPr>
              <w:rFonts w:ascii="Arial Narrow" w:hAnsi="Arial Narrow"/>
              <w:i/>
              <w:sz w:val="16"/>
              <w:lang w:val="en-US"/>
            </w:rPr>
            <w:fldChar w:fldCharType="begin"/>
          </w:r>
          <w:r w:rsidRPr="002679B8">
            <w:rPr>
              <w:rFonts w:ascii="Arial Narrow" w:hAnsi="Arial Narrow"/>
              <w:i/>
              <w:sz w:val="16"/>
            </w:rPr>
            <w:instrText xml:space="preserve">page </w:instrText>
          </w:r>
          <w:r w:rsidRPr="002679B8">
            <w:rPr>
              <w:rFonts w:ascii="Arial Narrow" w:hAnsi="Arial Narrow"/>
              <w:i/>
              <w:sz w:val="16"/>
              <w:lang w:val="en-US"/>
            </w:rPr>
            <w:fldChar w:fldCharType="separate"/>
          </w:r>
          <w:r w:rsidR="00E37A96">
            <w:rPr>
              <w:rFonts w:ascii="Arial Narrow" w:hAnsi="Arial Narrow"/>
              <w:i/>
              <w:noProof/>
              <w:sz w:val="16"/>
            </w:rPr>
            <w:t>2</w:t>
          </w:r>
          <w:r w:rsidRPr="002679B8">
            <w:rPr>
              <w:rFonts w:ascii="Arial Narrow" w:hAnsi="Arial Narrow"/>
              <w:i/>
              <w:sz w:val="16"/>
              <w:lang w:val="en-US"/>
            </w:rPr>
            <w:fldChar w:fldCharType="end"/>
          </w:r>
          <w:r w:rsidRPr="002679B8">
            <w:rPr>
              <w:rFonts w:ascii="Arial Narrow" w:hAnsi="Arial Narrow"/>
              <w:i/>
              <w:sz w:val="16"/>
            </w:rPr>
            <w:t xml:space="preserve"> - Curriculum vitae di</w:t>
          </w:r>
        </w:p>
        <w:p w:rsidR="002679B8" w:rsidRPr="002679B8" w:rsidRDefault="002679B8" w:rsidP="002679B8">
          <w:pPr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  <w:r w:rsidRPr="002679B8">
            <w:rPr>
              <w:rFonts w:ascii="Arial Narrow" w:hAnsi="Arial Narrow"/>
              <w:i/>
              <w:sz w:val="16"/>
            </w:rPr>
            <w:t>[ Nunziata Pasquale ]</w:t>
          </w:r>
        </w:p>
      </w:tc>
      <w:tc>
        <w:tcPr>
          <w:tcW w:w="309" w:type="dxa"/>
          <w:tcBorders>
            <w:top w:val="nil"/>
            <w:left w:val="nil"/>
            <w:bottom w:val="nil"/>
            <w:right w:val="nil"/>
          </w:tcBorders>
        </w:tcPr>
        <w:p w:rsidR="002679B8" w:rsidRPr="002679B8" w:rsidRDefault="002679B8" w:rsidP="002679B8">
          <w:pPr>
            <w:widowControl/>
            <w:tabs>
              <w:tab w:val="left" w:pos="3261"/>
            </w:tabs>
            <w:jc w:val="both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 </w:t>
          </w:r>
        </w:p>
      </w:tc>
      <w:tc>
        <w:tcPr>
          <w:tcW w:w="6630" w:type="dxa"/>
          <w:tcBorders>
            <w:top w:val="nil"/>
            <w:left w:val="nil"/>
            <w:bottom w:val="nil"/>
            <w:right w:val="nil"/>
          </w:tcBorders>
        </w:tcPr>
        <w:p w:rsidR="002679B8" w:rsidRPr="002679B8" w:rsidRDefault="002679B8" w:rsidP="002679B8">
          <w:pPr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 w:rsidRPr="002679B8">
            <w:rPr>
              <w:rFonts w:ascii="Arial Narrow" w:hAnsi="Arial Narrow"/>
              <w:sz w:val="16"/>
            </w:rPr>
            <w:t>Per ulteriori informazioni:</w:t>
          </w:r>
        </w:p>
        <w:p w:rsidR="002679B8" w:rsidRPr="002679B8" w:rsidRDefault="002679B8" w:rsidP="002679B8">
          <w:pPr>
            <w:widowControl/>
            <w:spacing w:line="0" w:lineRule="atLeast"/>
            <w:jc w:val="right"/>
            <w:rPr>
              <w:b/>
              <w:i/>
              <w:sz w:val="16"/>
              <w:szCs w:val="16"/>
              <w:lang w:eastAsia="ja-JP"/>
            </w:rPr>
          </w:pPr>
          <w:r w:rsidRPr="002679B8">
            <w:rPr>
              <w:b/>
              <w:i/>
              <w:sz w:val="16"/>
              <w:szCs w:val="16"/>
              <w:lang w:eastAsia="ja-JP"/>
            </w:rPr>
            <w:t>Avv. Pasquale Nunziata</w:t>
          </w:r>
        </w:p>
        <w:p w:rsidR="002679B8" w:rsidRDefault="002679B8" w:rsidP="002679B8">
          <w:pPr>
            <w:widowControl/>
            <w:jc w:val="right"/>
            <w:rPr>
              <w:b/>
              <w:sz w:val="16"/>
              <w:szCs w:val="16"/>
              <w:lang w:eastAsia="ja-JP"/>
            </w:rPr>
          </w:pPr>
          <w:r w:rsidRPr="002679B8">
            <w:rPr>
              <w:b/>
              <w:sz w:val="16"/>
              <w:szCs w:val="16"/>
              <w:lang w:eastAsia="ja-JP"/>
            </w:rPr>
            <w:t xml:space="preserve">via Due Principati n. 67  </w:t>
          </w:r>
        </w:p>
        <w:p w:rsidR="002679B8" w:rsidRPr="00AE04EE" w:rsidRDefault="002679B8" w:rsidP="002679B8">
          <w:pPr>
            <w:widowControl/>
            <w:jc w:val="right"/>
            <w:rPr>
              <w:b/>
              <w:sz w:val="16"/>
              <w:szCs w:val="16"/>
              <w:lang w:eastAsia="ja-JP"/>
            </w:rPr>
          </w:pPr>
          <w:r w:rsidRPr="00AE04EE">
            <w:rPr>
              <w:b/>
              <w:sz w:val="16"/>
              <w:szCs w:val="16"/>
              <w:lang w:eastAsia="ja-JP"/>
            </w:rPr>
            <w:t xml:space="preserve">Tel. Fax: 0825/679089- cell.3384118083  </w:t>
          </w:r>
        </w:p>
        <w:p w:rsidR="002679B8" w:rsidRPr="00AE04EE" w:rsidRDefault="002679B8" w:rsidP="002679B8">
          <w:pPr>
            <w:widowControl/>
            <w:jc w:val="right"/>
            <w:rPr>
              <w:b/>
              <w:sz w:val="16"/>
              <w:szCs w:val="16"/>
              <w:lang w:eastAsia="ja-JP"/>
            </w:rPr>
          </w:pPr>
          <w:r w:rsidRPr="00AE04EE">
            <w:rPr>
              <w:b/>
              <w:sz w:val="16"/>
              <w:szCs w:val="16"/>
              <w:lang w:eastAsia="ja-JP"/>
            </w:rPr>
            <w:t>Email: nunziatap@virgilio.it</w:t>
          </w:r>
        </w:p>
        <w:p w:rsidR="002679B8" w:rsidRPr="002679B8" w:rsidRDefault="002679B8" w:rsidP="002679B8">
          <w:pPr>
            <w:widowControl/>
            <w:jc w:val="right"/>
            <w:rPr>
              <w:rFonts w:ascii="Arial Narrow" w:hAnsi="Arial Narrow"/>
              <w:sz w:val="16"/>
              <w:szCs w:val="16"/>
            </w:rPr>
          </w:pPr>
          <w:r w:rsidRPr="002679B8">
            <w:rPr>
              <w:b/>
              <w:sz w:val="16"/>
              <w:szCs w:val="16"/>
              <w:lang w:eastAsia="ja-JP"/>
            </w:rPr>
            <w:t xml:space="preserve">83020 FORINO (AV)  </w:t>
          </w:r>
          <w:hyperlink r:id="rId1" w:history="1">
            <w:r w:rsidRPr="002679B8">
              <w:rPr>
                <w:b/>
                <w:noProof/>
                <w:color w:val="0000FF"/>
                <w:sz w:val="16"/>
                <w:szCs w:val="16"/>
                <w:u w:val="single"/>
                <w:lang w:eastAsia="it-IT"/>
              </w:rPr>
              <w:t>pasquale.nunziata@avvocatiavellinopec.it</w:t>
            </w:r>
          </w:hyperlink>
        </w:p>
      </w:tc>
    </w:tr>
  </w:tbl>
  <w:p w:rsidR="002679B8" w:rsidRPr="002679B8" w:rsidRDefault="002679B8" w:rsidP="002679B8">
    <w:pPr>
      <w:widowControl/>
      <w:tabs>
        <w:tab w:val="left" w:pos="3261"/>
      </w:tabs>
      <w:rPr>
        <w:rFonts w:ascii="Arial Narrow" w:hAnsi="Arial Narrow"/>
        <w:sz w:val="18"/>
      </w:rPr>
    </w:pPr>
    <w:r w:rsidRPr="002679B8">
      <w:rPr>
        <w:rFonts w:ascii="Arial Narrow" w:hAnsi="Arial Narrow"/>
        <w:sz w:val="18"/>
      </w:rPr>
      <w:tab/>
    </w:r>
  </w:p>
  <w:p w:rsidR="002679B8" w:rsidRDefault="002679B8">
    <w:pPr>
      <w:pStyle w:val="Pidipagina"/>
    </w:pPr>
  </w:p>
  <w:p w:rsidR="002679B8" w:rsidRDefault="002679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FC" w:rsidRDefault="00F15BFC" w:rsidP="002679B8">
      <w:r>
        <w:separator/>
      </w:r>
    </w:p>
  </w:footnote>
  <w:footnote w:type="continuationSeparator" w:id="0">
    <w:p w:rsidR="00F15BFC" w:rsidRDefault="00F15BFC" w:rsidP="0026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5"/>
    <w:rsid w:val="002679B8"/>
    <w:rsid w:val="00430765"/>
    <w:rsid w:val="005E2E75"/>
    <w:rsid w:val="00666235"/>
    <w:rsid w:val="00880AFD"/>
    <w:rsid w:val="00A42DE8"/>
    <w:rsid w:val="00AE04EE"/>
    <w:rsid w:val="00B23967"/>
    <w:rsid w:val="00BE2962"/>
    <w:rsid w:val="00E37A96"/>
    <w:rsid w:val="00F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430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43076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30765"/>
    <w:pPr>
      <w:tabs>
        <w:tab w:val="center" w:pos="4153"/>
        <w:tab w:val="right" w:pos="8306"/>
      </w:tabs>
    </w:pPr>
  </w:style>
  <w:style w:type="character" w:styleId="Collegamentoipertestuale">
    <w:name w:val="Hyperlink"/>
    <w:uiPriority w:val="99"/>
    <w:unhideWhenUsed/>
    <w:rsid w:val="004307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7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765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OiaeaeiYiio2">
    <w:name w:val="O?ia eaeiYiio 2"/>
    <w:basedOn w:val="Aaoeeu"/>
    <w:rsid w:val="00430765"/>
    <w:pPr>
      <w:jc w:val="right"/>
    </w:pPr>
    <w:rPr>
      <w:i/>
      <w:sz w:val="16"/>
    </w:rPr>
  </w:style>
  <w:style w:type="character" w:styleId="AcronimoHTML">
    <w:name w:val="HTML Acronym"/>
    <w:rsid w:val="00430765"/>
  </w:style>
  <w:style w:type="paragraph" w:styleId="Nessunaspaziatura">
    <w:name w:val="No Spacing"/>
    <w:qFormat/>
    <w:rsid w:val="0043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679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9B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2679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9B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Testopredefinito">
    <w:name w:val="Testo predefinito"/>
    <w:basedOn w:val="Normale"/>
    <w:rsid w:val="00B23967"/>
    <w:pPr>
      <w:widowControl/>
    </w:pPr>
    <w:rPr>
      <w:sz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430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43076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30765"/>
    <w:pPr>
      <w:tabs>
        <w:tab w:val="center" w:pos="4153"/>
        <w:tab w:val="right" w:pos="8306"/>
      </w:tabs>
    </w:pPr>
  </w:style>
  <w:style w:type="character" w:styleId="Collegamentoipertestuale">
    <w:name w:val="Hyperlink"/>
    <w:uiPriority w:val="99"/>
    <w:unhideWhenUsed/>
    <w:rsid w:val="004307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7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765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OiaeaeiYiio2">
    <w:name w:val="O?ia eaeiYiio 2"/>
    <w:basedOn w:val="Aaoeeu"/>
    <w:rsid w:val="00430765"/>
    <w:pPr>
      <w:jc w:val="right"/>
    </w:pPr>
    <w:rPr>
      <w:i/>
      <w:sz w:val="16"/>
    </w:rPr>
  </w:style>
  <w:style w:type="character" w:styleId="AcronimoHTML">
    <w:name w:val="HTML Acronym"/>
    <w:rsid w:val="00430765"/>
  </w:style>
  <w:style w:type="paragraph" w:styleId="Nessunaspaziatura">
    <w:name w:val="No Spacing"/>
    <w:qFormat/>
    <w:rsid w:val="0043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679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9B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2679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9B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Testopredefinito">
    <w:name w:val="Testo predefinito"/>
    <w:basedOn w:val="Normale"/>
    <w:rsid w:val="00B23967"/>
    <w:pPr>
      <w:widowControl/>
    </w:pPr>
    <w:rPr>
      <w:sz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squale.nunziata@avvocatiavellino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nziatap@virgili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quale.nunziata@avvocatiavellino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6</cp:revision>
  <cp:lastPrinted>2014-02-04T13:53:00Z</cp:lastPrinted>
  <dcterms:created xsi:type="dcterms:W3CDTF">2014-02-04T12:28:00Z</dcterms:created>
  <dcterms:modified xsi:type="dcterms:W3CDTF">2014-02-04T14:12:00Z</dcterms:modified>
</cp:coreProperties>
</file>